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2、供应商营业执照复印件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3、具有相关广告制作资质以及相应位置广告牌经营权；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3C4238"/>
    <w:rsid w:val="13270D7A"/>
    <w:rsid w:val="171972DE"/>
    <w:rsid w:val="19632DB3"/>
    <w:rsid w:val="19B84EE7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C6735B1"/>
    <w:rsid w:val="2EDF48EA"/>
    <w:rsid w:val="2FD00080"/>
    <w:rsid w:val="310C384C"/>
    <w:rsid w:val="31A7770D"/>
    <w:rsid w:val="328A26FE"/>
    <w:rsid w:val="362669DE"/>
    <w:rsid w:val="3A1379D5"/>
    <w:rsid w:val="3A6E0348"/>
    <w:rsid w:val="3A784102"/>
    <w:rsid w:val="3CF5550F"/>
    <w:rsid w:val="3E2B4192"/>
    <w:rsid w:val="3E4925F0"/>
    <w:rsid w:val="3E6A5FB4"/>
    <w:rsid w:val="42235A8C"/>
    <w:rsid w:val="4365224B"/>
    <w:rsid w:val="46B53D11"/>
    <w:rsid w:val="4AA87C4C"/>
    <w:rsid w:val="4AE820F1"/>
    <w:rsid w:val="4BB10E50"/>
    <w:rsid w:val="4E5B4B9F"/>
    <w:rsid w:val="4E7934D3"/>
    <w:rsid w:val="4F8D37F5"/>
    <w:rsid w:val="54104AC2"/>
    <w:rsid w:val="56771D66"/>
    <w:rsid w:val="577F481A"/>
    <w:rsid w:val="58270938"/>
    <w:rsid w:val="5A8A7960"/>
    <w:rsid w:val="5A8F6234"/>
    <w:rsid w:val="5BB8745F"/>
    <w:rsid w:val="647C7626"/>
    <w:rsid w:val="66D91C48"/>
    <w:rsid w:val="68EC3C32"/>
    <w:rsid w:val="6B770D5D"/>
    <w:rsid w:val="6BF11BAC"/>
    <w:rsid w:val="6BF17332"/>
    <w:rsid w:val="6C8773D3"/>
    <w:rsid w:val="6CBD35F3"/>
    <w:rsid w:val="6D8B7538"/>
    <w:rsid w:val="70F73F2E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1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2022-12-16T01:27:14Z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74D843CB61ED4ADCA78EC0EDC12904BE</vt:lpwstr>
  </property>
</Properties>
</file>