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both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</w:p>
    <w:bookmarkEnd w:id="0"/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B7C1E9E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2017-04-28T03:30:00Z</cp:lastPrinted>
  <dcterms:modified xsi:type="dcterms:W3CDTF">2017-04-28T07:11:52Z</dcterms:modified>
  <dc:title>          恩施州中心医院           内部采购公告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